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2B" w:rsidRDefault="00716F44" w:rsidP="00526B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AE3">
        <w:rPr>
          <w:rFonts w:asciiTheme="minorHAnsi" w:hAnsiTheme="minorHAnsi" w:cstheme="minorHAnsi"/>
          <w:b/>
          <w:sz w:val="28"/>
          <w:szCs w:val="28"/>
        </w:rPr>
        <w:t>Graduate Faculty Executive Committee</w:t>
      </w:r>
    </w:p>
    <w:p w:rsidR="00F563FC" w:rsidRPr="00C23AE3" w:rsidRDefault="00716F44" w:rsidP="00526B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AE3">
        <w:rPr>
          <w:rFonts w:asciiTheme="minorHAnsi" w:hAnsiTheme="minorHAnsi" w:cstheme="minorHAnsi"/>
          <w:b/>
          <w:sz w:val="28"/>
          <w:szCs w:val="28"/>
        </w:rPr>
        <w:t xml:space="preserve">Meeting </w:t>
      </w:r>
      <w:r w:rsidR="00F563FC" w:rsidRPr="00C23AE3">
        <w:rPr>
          <w:rFonts w:asciiTheme="minorHAnsi" w:hAnsiTheme="minorHAnsi" w:cstheme="minorHAnsi"/>
          <w:b/>
          <w:sz w:val="28"/>
          <w:szCs w:val="28"/>
        </w:rPr>
        <w:t>Minutes</w:t>
      </w:r>
    </w:p>
    <w:p w:rsidR="00711B60" w:rsidRDefault="00C218AF" w:rsidP="00526B9A">
      <w:pPr>
        <w:ind w:left="-540" w:right="-5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April </w:t>
      </w:r>
      <w:r w:rsidR="00743D4E">
        <w:rPr>
          <w:rFonts w:asciiTheme="minorHAnsi" w:hAnsiTheme="minorHAnsi" w:cstheme="minorHAnsi"/>
          <w:b/>
          <w:sz w:val="28"/>
          <w:szCs w:val="28"/>
        </w:rPr>
        <w:t>30</w:t>
      </w:r>
      <w:r w:rsidR="00526B9A">
        <w:rPr>
          <w:rFonts w:asciiTheme="minorHAnsi" w:hAnsiTheme="minorHAnsi" w:cstheme="minorHAnsi"/>
          <w:b/>
          <w:sz w:val="28"/>
          <w:szCs w:val="28"/>
        </w:rPr>
        <w:t>, 2012</w:t>
      </w:r>
    </w:p>
    <w:p w:rsidR="007C4A12" w:rsidRDefault="007C4A12" w:rsidP="007C4A12">
      <w:pPr>
        <w:tabs>
          <w:tab w:val="left" w:pos="1440"/>
          <w:tab w:val="left" w:pos="1800"/>
          <w:tab w:val="left" w:pos="6015"/>
        </w:tabs>
        <w:ind w:left="-450"/>
        <w:rPr>
          <w:rFonts w:ascii="Calibri" w:hAnsi="Calibri" w:cs="Arial"/>
          <w:sz w:val="22"/>
          <w:szCs w:val="22"/>
        </w:rPr>
      </w:pPr>
    </w:p>
    <w:p w:rsidR="003D6227" w:rsidRDefault="00F563FC" w:rsidP="007C4A12">
      <w:pPr>
        <w:tabs>
          <w:tab w:val="left" w:pos="1440"/>
          <w:tab w:val="left" w:pos="1800"/>
          <w:tab w:val="left" w:pos="6015"/>
        </w:tabs>
        <w:ind w:left="-450"/>
        <w:rPr>
          <w:rFonts w:ascii="Calibri" w:hAnsi="Calibri" w:cs="Arial"/>
          <w:sz w:val="22"/>
          <w:szCs w:val="22"/>
        </w:rPr>
      </w:pPr>
      <w:r w:rsidRPr="00376B2B">
        <w:rPr>
          <w:rFonts w:ascii="Calibri" w:hAnsi="Calibri" w:cs="Arial"/>
          <w:sz w:val="22"/>
          <w:szCs w:val="22"/>
        </w:rPr>
        <w:t xml:space="preserve">Members </w:t>
      </w:r>
      <w:r w:rsidR="00D44E9E" w:rsidRPr="00376B2B">
        <w:rPr>
          <w:rFonts w:ascii="Calibri" w:hAnsi="Calibri" w:cs="Arial"/>
          <w:sz w:val="22"/>
          <w:szCs w:val="22"/>
        </w:rPr>
        <w:t>Present</w:t>
      </w:r>
      <w:r w:rsidR="00C23AE3" w:rsidRPr="00376B2B">
        <w:rPr>
          <w:rFonts w:ascii="Calibri" w:hAnsi="Calibri" w:cs="Arial"/>
          <w:sz w:val="22"/>
          <w:szCs w:val="22"/>
        </w:rPr>
        <w:t>:</w:t>
      </w:r>
      <w:r w:rsidR="00A106B4">
        <w:rPr>
          <w:rFonts w:ascii="Calibri" w:hAnsi="Calibri" w:cs="Arial"/>
          <w:sz w:val="22"/>
          <w:szCs w:val="22"/>
        </w:rPr>
        <w:tab/>
      </w:r>
      <w:r w:rsidR="00535E6F">
        <w:rPr>
          <w:rFonts w:ascii="Calibri" w:hAnsi="Calibri" w:cs="Arial"/>
          <w:sz w:val="22"/>
          <w:szCs w:val="22"/>
        </w:rPr>
        <w:t xml:space="preserve">J. Alemzadeh; </w:t>
      </w:r>
      <w:r w:rsidR="00C23AE3">
        <w:rPr>
          <w:rFonts w:ascii="Calibri" w:hAnsi="Calibri" w:cs="Arial"/>
          <w:sz w:val="22"/>
          <w:szCs w:val="22"/>
        </w:rPr>
        <w:t xml:space="preserve">J. Curtis; </w:t>
      </w:r>
      <w:r w:rsidR="00037B9E">
        <w:rPr>
          <w:rFonts w:ascii="Calibri" w:hAnsi="Calibri" w:cs="Arial"/>
          <w:sz w:val="22"/>
          <w:szCs w:val="22"/>
        </w:rPr>
        <w:t>T. Frenyea;</w:t>
      </w:r>
      <w:r w:rsidR="00037B9E" w:rsidRPr="00037B9E">
        <w:rPr>
          <w:rFonts w:ascii="Calibri" w:hAnsi="Calibri" w:cs="Arial"/>
          <w:sz w:val="22"/>
          <w:szCs w:val="22"/>
        </w:rPr>
        <w:t xml:space="preserve"> </w:t>
      </w:r>
      <w:r w:rsidR="000963FD">
        <w:rPr>
          <w:rFonts w:ascii="Calibri" w:hAnsi="Calibri" w:cs="Arial"/>
          <w:sz w:val="22"/>
          <w:szCs w:val="22"/>
        </w:rPr>
        <w:t xml:space="preserve">M. Gonzalez; </w:t>
      </w:r>
      <w:r w:rsidR="0065077B">
        <w:rPr>
          <w:rFonts w:ascii="Calibri" w:hAnsi="Calibri" w:cs="Arial"/>
          <w:sz w:val="22"/>
          <w:szCs w:val="22"/>
        </w:rPr>
        <w:t>E. Gravani;</w:t>
      </w:r>
      <w:r w:rsidR="00D6731E">
        <w:rPr>
          <w:rFonts w:ascii="Calibri" w:hAnsi="Calibri" w:cs="Arial"/>
          <w:sz w:val="22"/>
          <w:szCs w:val="22"/>
        </w:rPr>
        <w:t xml:space="preserve"> </w:t>
      </w:r>
      <w:r w:rsidR="003D6227">
        <w:rPr>
          <w:rFonts w:ascii="Calibri" w:hAnsi="Calibri" w:cs="Arial"/>
          <w:sz w:val="22"/>
          <w:szCs w:val="22"/>
        </w:rPr>
        <w:t xml:space="preserve">T. Hanford; </w:t>
      </w:r>
      <w:r w:rsidR="007C4A12">
        <w:rPr>
          <w:rFonts w:ascii="Calibri" w:hAnsi="Calibri" w:cs="Arial"/>
          <w:sz w:val="22"/>
          <w:szCs w:val="22"/>
        </w:rPr>
        <w:t xml:space="preserve"> B. Klein;</w:t>
      </w:r>
      <w:r w:rsidR="007C4A12" w:rsidRPr="007C4A12">
        <w:rPr>
          <w:rFonts w:ascii="Calibri" w:hAnsi="Calibri" w:cs="Arial"/>
          <w:sz w:val="22"/>
          <w:szCs w:val="22"/>
        </w:rPr>
        <w:t xml:space="preserve"> </w:t>
      </w:r>
      <w:r w:rsidR="007C4A12">
        <w:rPr>
          <w:rFonts w:ascii="Calibri" w:hAnsi="Calibri" w:cs="Arial"/>
          <w:sz w:val="22"/>
          <w:szCs w:val="22"/>
        </w:rPr>
        <w:t xml:space="preserve">E. McDowell-Loudan; </w:t>
      </w:r>
      <w:r w:rsidR="0065077B">
        <w:rPr>
          <w:rFonts w:ascii="Calibri" w:hAnsi="Calibri" w:cs="Arial"/>
          <w:sz w:val="22"/>
          <w:szCs w:val="22"/>
        </w:rPr>
        <w:t>P. McGinnis</w:t>
      </w:r>
      <w:r w:rsidR="00E3114E">
        <w:rPr>
          <w:rFonts w:ascii="Calibri" w:hAnsi="Calibri" w:cs="Arial"/>
          <w:sz w:val="22"/>
          <w:szCs w:val="22"/>
        </w:rPr>
        <w:t xml:space="preserve">; </w:t>
      </w:r>
    </w:p>
    <w:p w:rsidR="00E3114E" w:rsidRDefault="003D6227" w:rsidP="007C4A12">
      <w:pPr>
        <w:tabs>
          <w:tab w:val="left" w:pos="1440"/>
          <w:tab w:val="left" w:pos="1800"/>
          <w:tab w:val="left" w:pos="6015"/>
        </w:tabs>
        <w:ind w:left="-45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J. O’Callaghan; C. Van Der Karr</w:t>
      </w:r>
    </w:p>
    <w:p w:rsidR="00E3114E" w:rsidRDefault="00E3114E" w:rsidP="00A106B4">
      <w:pPr>
        <w:tabs>
          <w:tab w:val="left" w:pos="1440"/>
          <w:tab w:val="left" w:pos="1800"/>
        </w:tabs>
        <w:ind w:left="-45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Members Absent:</w:t>
      </w:r>
      <w:r w:rsidR="00A106B4">
        <w:rPr>
          <w:rFonts w:ascii="Calibri" w:hAnsi="Calibri" w:cs="Arial"/>
          <w:sz w:val="22"/>
          <w:szCs w:val="22"/>
        </w:rPr>
        <w:tab/>
      </w:r>
      <w:r w:rsidR="00526B9A">
        <w:rPr>
          <w:rFonts w:ascii="Calibri" w:hAnsi="Calibri" w:cs="Arial"/>
          <w:sz w:val="22"/>
          <w:szCs w:val="22"/>
        </w:rPr>
        <w:t xml:space="preserve">T. Fay; </w:t>
      </w:r>
      <w:r w:rsidR="007C4A12">
        <w:rPr>
          <w:rFonts w:ascii="Calibri" w:hAnsi="Calibri" w:cs="Arial"/>
          <w:sz w:val="22"/>
          <w:szCs w:val="22"/>
        </w:rPr>
        <w:t>J. Feliciano;</w:t>
      </w:r>
      <w:r w:rsidR="007C4A12" w:rsidRPr="00037B9E">
        <w:rPr>
          <w:rFonts w:ascii="Calibri" w:hAnsi="Calibri" w:cs="Arial"/>
          <w:sz w:val="22"/>
          <w:szCs w:val="22"/>
        </w:rPr>
        <w:t xml:space="preserve"> </w:t>
      </w:r>
      <w:r w:rsidR="003D6227">
        <w:rPr>
          <w:rFonts w:ascii="Calibri" w:hAnsi="Calibri" w:cs="Arial"/>
          <w:sz w:val="22"/>
          <w:szCs w:val="22"/>
        </w:rPr>
        <w:t>K. Sheets</w:t>
      </w:r>
      <w:r w:rsidR="001A084C">
        <w:rPr>
          <w:rFonts w:ascii="Calibri" w:hAnsi="Calibri" w:cs="Arial"/>
          <w:sz w:val="22"/>
          <w:szCs w:val="22"/>
        </w:rPr>
        <w:t>; S. Wilson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300"/>
        <w:gridCol w:w="3696"/>
      </w:tblGrid>
      <w:tr w:rsidR="0073369C" w:rsidRPr="00783B86" w:rsidTr="00D96094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5A3B89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73369C" w:rsidRPr="00506C33" w:rsidTr="00D6731E">
        <w:trPr>
          <w:trHeight w:val="390"/>
        </w:trPr>
        <w:tc>
          <w:tcPr>
            <w:tcW w:w="40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362879" w:rsidRPr="001614F5" w:rsidRDefault="00500A5F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30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362879" w:rsidRPr="001614F5" w:rsidRDefault="007C4A12" w:rsidP="007C68EA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minutes of </w:t>
            </w:r>
            <w:r w:rsidR="007C68EA">
              <w:rPr>
                <w:rFonts w:ascii="Calibri" w:hAnsi="Calibri"/>
                <w:sz w:val="22"/>
                <w:szCs w:val="22"/>
              </w:rPr>
              <w:t>April 2, 2012</w:t>
            </w:r>
            <w:r>
              <w:rPr>
                <w:rFonts w:ascii="Calibri" w:hAnsi="Calibri"/>
                <w:sz w:val="22"/>
                <w:szCs w:val="22"/>
              </w:rPr>
              <w:t xml:space="preserve"> were approved as submitted.</w:t>
            </w:r>
          </w:p>
        </w:tc>
        <w:tc>
          <w:tcPr>
            <w:tcW w:w="369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73369C" w:rsidRPr="001614F5" w:rsidRDefault="00037B9E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579F7" w:rsidRPr="00506C33" w:rsidTr="00376B2B">
        <w:trPr>
          <w:trHeight w:val="345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579F7" w:rsidRPr="001614F5" w:rsidRDefault="00376B2B" w:rsidP="005A3B89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 xml:space="preserve">Old </w:t>
            </w:r>
            <w:r w:rsidR="00F579F7" w:rsidRPr="001614F5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579F7" w:rsidRPr="001614F5" w:rsidRDefault="00F579F7" w:rsidP="003A102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579F7" w:rsidRPr="001614F5" w:rsidRDefault="00F579F7" w:rsidP="007A3D4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579F7" w:rsidRPr="00506C33" w:rsidTr="0027762A">
        <w:trPr>
          <w:trHeight w:val="1173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946E84" w:rsidRPr="001614F5" w:rsidRDefault="00535E6F" w:rsidP="00B26DC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946E84" w:rsidRPr="001614F5">
              <w:rPr>
                <w:rFonts w:ascii="Calibri" w:hAnsi="Calibri"/>
                <w:sz w:val="22"/>
                <w:szCs w:val="22"/>
              </w:rPr>
              <w:t>.</w:t>
            </w:r>
            <w:r w:rsidR="00946E84" w:rsidRPr="001614F5">
              <w:rPr>
                <w:rFonts w:ascii="Calibri" w:hAnsi="Calibri"/>
                <w:sz w:val="22"/>
                <w:szCs w:val="22"/>
              </w:rPr>
              <w:tab/>
            </w:r>
            <w:r w:rsidR="00B26DC8">
              <w:rPr>
                <w:rFonts w:ascii="Calibri" w:hAnsi="Calibri"/>
                <w:sz w:val="22"/>
                <w:szCs w:val="22"/>
              </w:rPr>
              <w:t>GFEC Bylaws and ballot status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26DC8" w:rsidRDefault="003D6227" w:rsidP="003D622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few n</w:t>
            </w:r>
            <w:r w:rsidR="00535E6F">
              <w:rPr>
                <w:rFonts w:ascii="Calibri" w:hAnsi="Calibri"/>
                <w:sz w:val="22"/>
                <w:szCs w:val="22"/>
              </w:rPr>
              <w:t>omination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535E6F">
              <w:rPr>
                <w:rFonts w:ascii="Calibri" w:hAnsi="Calibri"/>
                <w:sz w:val="22"/>
                <w:szCs w:val="22"/>
              </w:rPr>
              <w:t xml:space="preserve"> have been received for upcoming </w:t>
            </w:r>
            <w:proofErr w:type="gramStart"/>
            <w:r w:rsidR="00535E6F">
              <w:rPr>
                <w:rFonts w:ascii="Calibri" w:hAnsi="Calibri"/>
                <w:sz w:val="22"/>
                <w:szCs w:val="22"/>
              </w:rPr>
              <w:t>vacancies,</w:t>
            </w:r>
            <w:proofErr w:type="gramEnd"/>
            <w:r w:rsidR="00535E6F">
              <w:rPr>
                <w:rFonts w:ascii="Calibri" w:hAnsi="Calibri"/>
                <w:sz w:val="22"/>
                <w:szCs w:val="22"/>
              </w:rPr>
              <w:t xml:space="preserve"> however </w:t>
            </w:r>
            <w:r>
              <w:rPr>
                <w:rFonts w:ascii="Calibri" w:hAnsi="Calibri"/>
                <w:sz w:val="22"/>
                <w:szCs w:val="22"/>
              </w:rPr>
              <w:t xml:space="preserve">no nomination were received for </w:t>
            </w:r>
            <w:r w:rsidR="00535E6F">
              <w:rPr>
                <w:rFonts w:ascii="Calibri" w:hAnsi="Calibri"/>
                <w:sz w:val="22"/>
                <w:szCs w:val="22"/>
              </w:rPr>
              <w:t>seat 1 and 7</w:t>
            </w:r>
            <w:r>
              <w:rPr>
                <w:rFonts w:ascii="Calibri" w:hAnsi="Calibri"/>
                <w:sz w:val="22"/>
                <w:szCs w:val="22"/>
              </w:rPr>
              <w:t xml:space="preserve">.   </w:t>
            </w:r>
            <w:r w:rsidR="000568B7">
              <w:rPr>
                <w:rFonts w:ascii="Calibri" w:hAnsi="Calibri"/>
                <w:sz w:val="22"/>
                <w:szCs w:val="22"/>
              </w:rPr>
              <w:t xml:space="preserve">Syed Pasha has self-nominated for Seat 7.   </w:t>
            </w:r>
            <w:r>
              <w:rPr>
                <w:rFonts w:ascii="Calibri" w:hAnsi="Calibri"/>
                <w:sz w:val="22"/>
                <w:szCs w:val="22"/>
              </w:rPr>
              <w:t>J. Alemzadeh will contact his area constituents to see if someone would like to fill his seat.</w:t>
            </w:r>
          </w:p>
          <w:p w:rsidR="003D6227" w:rsidRDefault="003D6227" w:rsidP="003D622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3D6227" w:rsidRPr="001614F5" w:rsidRDefault="003D6227" w:rsidP="00283FA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P. McGinnis extended the deadline to receive ballots for </w:t>
            </w:r>
            <w:r w:rsidR="00832AFB">
              <w:rPr>
                <w:rFonts w:ascii="Calibri" w:hAnsi="Calibri"/>
                <w:sz w:val="22"/>
                <w:szCs w:val="22"/>
              </w:rPr>
              <w:t xml:space="preserve">nominations </w:t>
            </w:r>
            <w:r w:rsidR="00283FAE">
              <w:rPr>
                <w:rFonts w:ascii="Calibri" w:hAnsi="Calibri"/>
                <w:sz w:val="22"/>
                <w:szCs w:val="22"/>
              </w:rPr>
              <w:t>of</w:t>
            </w:r>
            <w:r w:rsidR="00832AFB">
              <w:rPr>
                <w:rFonts w:ascii="Calibri" w:hAnsi="Calibri"/>
                <w:sz w:val="22"/>
                <w:szCs w:val="22"/>
              </w:rPr>
              <w:t xml:space="preserve"> vacant seats</w:t>
            </w:r>
            <w:r>
              <w:rPr>
                <w:rFonts w:ascii="Calibri" w:hAnsi="Calibri"/>
                <w:sz w:val="22"/>
                <w:szCs w:val="22"/>
              </w:rPr>
              <w:t>.  McGinnis encouraged everyone to put the word out that ballots are still being accepted and to please vote.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221A8" w:rsidRPr="001614F5" w:rsidRDefault="00F221A8" w:rsidP="00232C7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B2B" w:rsidRPr="00506C33" w:rsidTr="00376B2B">
        <w:trPr>
          <w:trHeight w:val="345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376B2B" w:rsidRPr="001614F5" w:rsidRDefault="00376B2B" w:rsidP="005A3B89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376B2B" w:rsidRPr="001614F5" w:rsidRDefault="00376B2B" w:rsidP="00376B2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376B2B" w:rsidRPr="001614F5" w:rsidRDefault="00376B2B" w:rsidP="0007011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7011F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5A3B89" w:rsidRDefault="00376B2B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1614F5">
              <w:rPr>
                <w:rFonts w:ascii="Calibri" w:hAnsi="Calibri"/>
                <w:sz w:val="22"/>
                <w:szCs w:val="22"/>
              </w:rPr>
              <w:t>1</w:t>
            </w:r>
            <w:r w:rsidR="000F7783" w:rsidRPr="001614F5">
              <w:rPr>
                <w:rFonts w:ascii="Calibri" w:hAnsi="Calibri"/>
                <w:sz w:val="22"/>
                <w:szCs w:val="22"/>
              </w:rPr>
              <w:t>.</w:t>
            </w:r>
            <w:r w:rsidR="005A3B89" w:rsidRPr="001614F5">
              <w:rPr>
                <w:rFonts w:ascii="Calibri" w:hAnsi="Calibri"/>
                <w:sz w:val="22"/>
                <w:szCs w:val="22"/>
              </w:rPr>
              <w:tab/>
            </w:r>
            <w:r w:rsidR="00B44EF2">
              <w:rPr>
                <w:rFonts w:ascii="Calibri" w:hAnsi="Calibri"/>
                <w:sz w:val="22"/>
                <w:szCs w:val="22"/>
              </w:rPr>
              <w:t>Alteration of Existing Program</w:t>
            </w:r>
          </w:p>
          <w:p w:rsidR="00B44EF2" w:rsidRPr="001614F5" w:rsidRDefault="00B44EF2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MS in Exercise Science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7011F" w:rsidRPr="001614F5" w:rsidRDefault="00721321" w:rsidP="00B44EF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P. McGinnis indicated </w:t>
            </w:r>
            <w:r w:rsidR="00B44EF2">
              <w:rPr>
                <w:rFonts w:ascii="Calibri" w:hAnsi="Calibri"/>
                <w:sz w:val="22"/>
                <w:szCs w:val="22"/>
              </w:rPr>
              <w:t xml:space="preserve">this </w:t>
            </w:r>
            <w:r w:rsidR="00240653">
              <w:rPr>
                <w:rFonts w:ascii="Calibri" w:hAnsi="Calibri"/>
                <w:sz w:val="22"/>
                <w:szCs w:val="22"/>
              </w:rPr>
              <w:t xml:space="preserve">program change </w:t>
            </w:r>
            <w:r w:rsidR="00B44EF2">
              <w:rPr>
                <w:rFonts w:ascii="Calibri" w:hAnsi="Calibri"/>
                <w:sz w:val="22"/>
                <w:szCs w:val="22"/>
              </w:rPr>
              <w:t>was needed to add sufficient 600-level courses to the program.  M. Gonzalez mad</w:t>
            </w:r>
            <w:r w:rsidR="00832AFB">
              <w:rPr>
                <w:rFonts w:ascii="Calibri" w:hAnsi="Calibri"/>
                <w:sz w:val="22"/>
                <w:szCs w:val="22"/>
              </w:rPr>
              <w:t>e</w:t>
            </w:r>
            <w:r w:rsidR="00B44EF2">
              <w:rPr>
                <w:rFonts w:ascii="Calibri" w:hAnsi="Calibri"/>
                <w:sz w:val="22"/>
                <w:szCs w:val="22"/>
              </w:rPr>
              <w:t xml:space="preserve"> a motion to recommend; seconded by E. McDowell-Loudan.  Unanimous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7011F" w:rsidRPr="001614F5" w:rsidRDefault="00B44EF2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44EF2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B44EF2" w:rsidRPr="001614F5" w:rsidRDefault="00B44EF2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EXS 525 – Seminar in Exercise Science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B44EF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M. Gonzalez. Unanimous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44EF2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New Course Proposal </w:t>
            </w:r>
          </w:p>
          <w:p w:rsidR="00B44EF2" w:rsidRPr="001614F5" w:rsidRDefault="00B44EF2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EXS 667 – Psychology of Exercise and Physical Activity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B44EF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Gonzalez made a motion to recommend; seconded by                  E. McDowell-Loudan.  Unanimous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44EF2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B44EF2" w:rsidRPr="001614F5" w:rsidRDefault="00B44EF2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EXS 690 – Comprehensive Exam in Exercise Science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7C208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address John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Cottone’s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concern for GFEC’s consideration before approving, P. McGinnis </w:t>
            </w:r>
            <w:r w:rsidR="007C2088">
              <w:rPr>
                <w:rFonts w:ascii="Calibri" w:hAnsi="Calibri"/>
                <w:sz w:val="22"/>
                <w:szCs w:val="22"/>
              </w:rPr>
              <w:t>assured</w:t>
            </w:r>
            <w:r>
              <w:rPr>
                <w:rFonts w:ascii="Calibri" w:hAnsi="Calibri"/>
                <w:sz w:val="22"/>
                <w:szCs w:val="22"/>
              </w:rPr>
              <w:t xml:space="preserve"> that faculty get together to review the questions.  There are two graders for the test, for each question.  There will be a rubric in place.  M. Gonzalez made a motion to recommend; seconded by B. Klein.  Unanimous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44EF2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B44EF2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B44EF2" w:rsidRPr="001614F5" w:rsidRDefault="00B44EF2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EXS 511 </w:t>
            </w:r>
            <w:r w:rsidR="00FC616D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616D">
              <w:rPr>
                <w:rFonts w:ascii="Calibri" w:hAnsi="Calibri"/>
                <w:sz w:val="22"/>
                <w:szCs w:val="22"/>
              </w:rPr>
              <w:t>Advanced Statistical Applications in Exercise Science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FC616D" w:rsidP="00B44EF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Gonzalez made a motion to recommend; seconded by</w:t>
            </w:r>
          </w:p>
          <w:p w:rsidR="00FC616D" w:rsidRDefault="00FC616D" w:rsidP="00B44EF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E. McDowell-Loudan.  Unanimous.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FC616D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44EF2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61068F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</w:t>
            </w:r>
            <w:r w:rsidR="00FC616D">
              <w:rPr>
                <w:rFonts w:ascii="Calibri" w:hAnsi="Calibri"/>
                <w:sz w:val="22"/>
                <w:szCs w:val="22"/>
              </w:rPr>
              <w:t>f Existing Course</w:t>
            </w:r>
          </w:p>
          <w:p w:rsidR="00FC616D" w:rsidRPr="001614F5" w:rsidRDefault="00FC616D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EXS 546 – Behavior in Sport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FC61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Gonzalez made a motion to recommend; seconded by</w:t>
            </w:r>
          </w:p>
          <w:p w:rsidR="00B44EF2" w:rsidRDefault="00FC616D" w:rsidP="00FC61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E. McDowell-Loudan.  Unanimous.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FC616D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FC616D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FC616D" w:rsidRDefault="00FC616D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PED 639 – Sports Skills Analysis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FC61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Curtis made a motion to recommend; seconded by E. Gravani.  Unanimous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FC616D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Program </w:t>
            </w:r>
          </w:p>
          <w:p w:rsidR="00FC616D" w:rsidRDefault="00FC616D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MSED in Physical Education, Coaching Pedagogy Concentration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FC61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Curtis made a motion to recommend; seconded by E. McDowell-Loudan.  Unanimous.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FC616D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FC616D" w:rsidRDefault="00FC616D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533 – Therapeutic Recreation Process II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FC61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E. McDowell-Loudan made a motion to recommend; seconded by</w:t>
            </w:r>
            <w:r w:rsidR="007C2088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J. Curtis.  Unanimous.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FC616D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FC616D" w:rsidRDefault="00FC616D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607 – Therapeutic Recreation Internship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FC616D" w:rsidP="00D82BF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suggested that</w:t>
            </w:r>
            <w:r w:rsidR="00D82BFF">
              <w:rPr>
                <w:rFonts w:ascii="Calibri" w:hAnsi="Calibri"/>
                <w:sz w:val="22"/>
                <w:szCs w:val="22"/>
              </w:rPr>
              <w:t xml:space="preserve"> the department might want to consider</w:t>
            </w:r>
            <w:r>
              <w:rPr>
                <w:rFonts w:ascii="Calibri" w:hAnsi="Calibri"/>
                <w:sz w:val="22"/>
                <w:szCs w:val="22"/>
              </w:rPr>
              <w:t xml:space="preserve"> a credit range (3-6) instead of </w:t>
            </w:r>
            <w:r w:rsidR="00A60DCE">
              <w:rPr>
                <w:rFonts w:ascii="Calibri" w:hAnsi="Calibri"/>
                <w:sz w:val="22"/>
                <w:szCs w:val="22"/>
              </w:rPr>
              <w:t>the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0DCE">
              <w:rPr>
                <w:rFonts w:ascii="Calibri" w:hAnsi="Calibri"/>
                <w:sz w:val="22"/>
                <w:szCs w:val="22"/>
              </w:rPr>
              <w:t>stated 3 credits.  E. Gravani will contact Sharon Todd regarding this change.  There was a unanimous vote to contingent pass.  Once the c</w:t>
            </w:r>
            <w:r w:rsidR="00552ED7">
              <w:rPr>
                <w:rFonts w:ascii="Calibri" w:hAnsi="Calibri"/>
                <w:sz w:val="22"/>
                <w:szCs w:val="22"/>
              </w:rPr>
              <w:t xml:space="preserve">hange is received the proposal </w:t>
            </w:r>
            <w:r w:rsidR="00A60DCE">
              <w:rPr>
                <w:rFonts w:ascii="Calibri" w:hAnsi="Calibri"/>
                <w:sz w:val="22"/>
                <w:szCs w:val="22"/>
              </w:rPr>
              <w:t xml:space="preserve">will be considered passed.  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A60DCE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:rsidR="00A60DCE" w:rsidRDefault="00A60DCE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A60DCE" w:rsidRDefault="00A60DCE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E. Gravani to contact Sharon Todd</w:t>
            </w:r>
          </w:p>
        </w:tc>
      </w:tr>
      <w:tr w:rsidR="00FC616D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A60DCE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DCE" w:rsidRDefault="00A60DCE" w:rsidP="00A60DC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530 – The Therapeutic Recreation Process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A60DCE" w:rsidP="00FC61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Curtis made a motion to recommend; seconded by E. McDowell-Loudan.  Unanimous.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C616D" w:rsidRDefault="00A60DCE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DCE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A60DCE" w:rsidRDefault="00A60DCE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DCE" w:rsidRDefault="00A60DCE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535 – Therapeutic Recreation Interventions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A60DCE" w:rsidRDefault="00A60DCE" w:rsidP="00FC61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E. McDowell-Loudan made a motion to recommend; seconded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by  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Gravani.  Unanimous.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A60DCE" w:rsidRDefault="00A60DCE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DCE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A60DCE" w:rsidRDefault="00A60DCE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DCE" w:rsidRDefault="00A60DCE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538 – Design and Administration of Therapeutic Recreation Services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A60DCE" w:rsidRDefault="00A60DCE" w:rsidP="00FC61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E. McDowell-Loudan made a motion to recommend; seconded by   J. Curtis.  Unanimous.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A60DCE" w:rsidRDefault="00A60DCE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60DCE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A60DCE" w:rsidRDefault="00A60DCE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A60DCE" w:rsidRDefault="00A60DCE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REC 699 – Independent Study in Recreation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A60DCE" w:rsidRDefault="00A60DCE" w:rsidP="00FC61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E. McDowell-Loudan made a motion to recommend; seconded by M. Gonzalez.  Unanimous.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A60DCE" w:rsidRDefault="00A60DCE" w:rsidP="0007011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B44EF2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Pr="001614F5" w:rsidRDefault="00DB52F6" w:rsidP="00B44EF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Review of Graduate Student Applications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DB52F6" w:rsidP="00B44EF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After review of the 4 applications received (3 small grant; 1 travel grant), the committee approved the four applications for up to the amount requested.  P. Schroeder will process the award letters for signature.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B44EF2" w:rsidRDefault="00DB52F6" w:rsidP="00DB52F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P. Schroeder to process award letters.  Copies of the letters will be send to Fred Pierce for announcing in the bulletin, etc.</w:t>
            </w:r>
          </w:p>
        </w:tc>
      </w:tr>
      <w:tr w:rsidR="00376B2B" w:rsidRPr="00506C33" w:rsidTr="00376B2B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1614F5" w:rsidRDefault="00376B2B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1614F5" w:rsidRDefault="00376B2B" w:rsidP="00DB52F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1614F5"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 w:rsidR="00721321">
              <w:rPr>
                <w:rFonts w:ascii="Calibri" w:hAnsi="Calibri"/>
                <w:sz w:val="22"/>
                <w:szCs w:val="22"/>
              </w:rPr>
              <w:t>9:</w:t>
            </w:r>
            <w:r w:rsidR="00DB52F6">
              <w:rPr>
                <w:rFonts w:ascii="Calibri" w:hAnsi="Calibri"/>
                <w:sz w:val="22"/>
                <w:szCs w:val="22"/>
              </w:rPr>
              <w:t>55</w:t>
            </w:r>
            <w:r w:rsidRPr="001614F5">
              <w:rPr>
                <w:rFonts w:ascii="Calibri" w:hAnsi="Calibri"/>
                <w:sz w:val="22"/>
                <w:szCs w:val="22"/>
              </w:rPr>
              <w:t xml:space="preserve"> a.m.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1614F5" w:rsidRDefault="00376B2B" w:rsidP="00376B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A106B4" w:rsidRDefault="00A106B4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A106B4" w:rsidRDefault="0027762A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9107C">
        <w:rPr>
          <w:rFonts w:ascii="Calibri" w:hAnsi="Calibri" w:cs="Arial"/>
          <w:sz w:val="20"/>
          <w:szCs w:val="20"/>
        </w:rPr>
        <w:t>Pam Schroeder</w:t>
      </w:r>
    </w:p>
    <w:p w:rsidR="005706B5" w:rsidRDefault="005706B5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5/14/2012</w:t>
      </w:r>
    </w:p>
    <w:p w:rsidR="00A106B4" w:rsidRPr="00422AF8" w:rsidRDefault="00A106B4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A106B4" w:rsidRPr="00422AF8" w:rsidSect="00A10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360" w:right="1440" w:bottom="288" w:left="1440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CE" w:rsidRDefault="00A60DCE" w:rsidP="00097DBB">
      <w:r>
        <w:separator/>
      </w:r>
    </w:p>
  </w:endnote>
  <w:endnote w:type="continuationSeparator" w:id="0">
    <w:p w:rsidR="00A60DCE" w:rsidRDefault="00A60DCE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CE" w:rsidRDefault="00A60D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CE" w:rsidRDefault="00A60D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CE" w:rsidRDefault="00A60D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CE" w:rsidRDefault="00A60DCE" w:rsidP="00097DBB">
      <w:r>
        <w:separator/>
      </w:r>
    </w:p>
  </w:footnote>
  <w:footnote w:type="continuationSeparator" w:id="0">
    <w:p w:rsidR="00A60DCE" w:rsidRDefault="00A60DCE" w:rsidP="0009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CE" w:rsidRDefault="00A60D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CE" w:rsidRDefault="00A60D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CE" w:rsidRDefault="00A60D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1893"/>
    <w:rsid w:val="000202A2"/>
    <w:rsid w:val="00036F31"/>
    <w:rsid w:val="00037B9E"/>
    <w:rsid w:val="00041924"/>
    <w:rsid w:val="00043294"/>
    <w:rsid w:val="00044C8A"/>
    <w:rsid w:val="00051029"/>
    <w:rsid w:val="0005569C"/>
    <w:rsid w:val="0005571C"/>
    <w:rsid w:val="00056391"/>
    <w:rsid w:val="000568B7"/>
    <w:rsid w:val="00056F07"/>
    <w:rsid w:val="00060EB1"/>
    <w:rsid w:val="0007011F"/>
    <w:rsid w:val="000775DA"/>
    <w:rsid w:val="00093332"/>
    <w:rsid w:val="000963FD"/>
    <w:rsid w:val="00097DBB"/>
    <w:rsid w:val="000A2DD0"/>
    <w:rsid w:val="000B726A"/>
    <w:rsid w:val="000D61B7"/>
    <w:rsid w:val="000D6D16"/>
    <w:rsid w:val="000E52AD"/>
    <w:rsid w:val="000E62A3"/>
    <w:rsid w:val="000F7783"/>
    <w:rsid w:val="0013531A"/>
    <w:rsid w:val="0013580B"/>
    <w:rsid w:val="001374F6"/>
    <w:rsid w:val="001414D3"/>
    <w:rsid w:val="001434D9"/>
    <w:rsid w:val="00154BD0"/>
    <w:rsid w:val="00155FD9"/>
    <w:rsid w:val="00160A2C"/>
    <w:rsid w:val="00160E0D"/>
    <w:rsid w:val="001614F5"/>
    <w:rsid w:val="001815F3"/>
    <w:rsid w:val="001824E9"/>
    <w:rsid w:val="0019107C"/>
    <w:rsid w:val="001A084C"/>
    <w:rsid w:val="001A5FF4"/>
    <w:rsid w:val="001B07BF"/>
    <w:rsid w:val="001C0D2E"/>
    <w:rsid w:val="001D7A00"/>
    <w:rsid w:val="001E233D"/>
    <w:rsid w:val="0020190A"/>
    <w:rsid w:val="002023D9"/>
    <w:rsid w:val="00223E17"/>
    <w:rsid w:val="00232C76"/>
    <w:rsid w:val="00240653"/>
    <w:rsid w:val="002419CB"/>
    <w:rsid w:val="00250838"/>
    <w:rsid w:val="00251ACE"/>
    <w:rsid w:val="00263AAE"/>
    <w:rsid w:val="00265E93"/>
    <w:rsid w:val="00274BEB"/>
    <w:rsid w:val="0027762A"/>
    <w:rsid w:val="00283FAE"/>
    <w:rsid w:val="00292BB9"/>
    <w:rsid w:val="002A16A5"/>
    <w:rsid w:val="002A1AEE"/>
    <w:rsid w:val="002A625D"/>
    <w:rsid w:val="002A7027"/>
    <w:rsid w:val="002C0E02"/>
    <w:rsid w:val="002C3F1F"/>
    <w:rsid w:val="002D1323"/>
    <w:rsid w:val="002F16D0"/>
    <w:rsid w:val="002F4C65"/>
    <w:rsid w:val="00303B21"/>
    <w:rsid w:val="00304373"/>
    <w:rsid w:val="00311BA6"/>
    <w:rsid w:val="00314258"/>
    <w:rsid w:val="00315FC1"/>
    <w:rsid w:val="00317230"/>
    <w:rsid w:val="00321C53"/>
    <w:rsid w:val="003223D7"/>
    <w:rsid w:val="00332AEE"/>
    <w:rsid w:val="003336C2"/>
    <w:rsid w:val="0033720C"/>
    <w:rsid w:val="00340D1F"/>
    <w:rsid w:val="00353C80"/>
    <w:rsid w:val="00354C8D"/>
    <w:rsid w:val="00362879"/>
    <w:rsid w:val="00371ADE"/>
    <w:rsid w:val="00376B2B"/>
    <w:rsid w:val="00392C54"/>
    <w:rsid w:val="00393D94"/>
    <w:rsid w:val="003A1020"/>
    <w:rsid w:val="003B56C6"/>
    <w:rsid w:val="003D6227"/>
    <w:rsid w:val="003E7084"/>
    <w:rsid w:val="003F72B1"/>
    <w:rsid w:val="00400B52"/>
    <w:rsid w:val="00422AF8"/>
    <w:rsid w:val="00424436"/>
    <w:rsid w:val="00426F7E"/>
    <w:rsid w:val="00433730"/>
    <w:rsid w:val="00461DCA"/>
    <w:rsid w:val="00475C94"/>
    <w:rsid w:val="00485B9D"/>
    <w:rsid w:val="00490E04"/>
    <w:rsid w:val="004947E1"/>
    <w:rsid w:val="004A6FC1"/>
    <w:rsid w:val="004B300F"/>
    <w:rsid w:val="004C4FF6"/>
    <w:rsid w:val="004C6846"/>
    <w:rsid w:val="004C740F"/>
    <w:rsid w:val="004F7063"/>
    <w:rsid w:val="00500721"/>
    <w:rsid w:val="00500A5F"/>
    <w:rsid w:val="00506C33"/>
    <w:rsid w:val="00513DD7"/>
    <w:rsid w:val="00526B9A"/>
    <w:rsid w:val="00533D9C"/>
    <w:rsid w:val="00535E6F"/>
    <w:rsid w:val="005454A0"/>
    <w:rsid w:val="00552ED7"/>
    <w:rsid w:val="00561953"/>
    <w:rsid w:val="0056364D"/>
    <w:rsid w:val="005706B5"/>
    <w:rsid w:val="005827F4"/>
    <w:rsid w:val="005846AD"/>
    <w:rsid w:val="00585A66"/>
    <w:rsid w:val="0058795A"/>
    <w:rsid w:val="005903B9"/>
    <w:rsid w:val="005956E2"/>
    <w:rsid w:val="00597094"/>
    <w:rsid w:val="005A1FD0"/>
    <w:rsid w:val="005A3B89"/>
    <w:rsid w:val="005A6BD2"/>
    <w:rsid w:val="005A7E33"/>
    <w:rsid w:val="005C0ABA"/>
    <w:rsid w:val="005C72D0"/>
    <w:rsid w:val="005C789F"/>
    <w:rsid w:val="005D628B"/>
    <w:rsid w:val="005E24F3"/>
    <w:rsid w:val="005E64CC"/>
    <w:rsid w:val="0061068F"/>
    <w:rsid w:val="00610904"/>
    <w:rsid w:val="00611F5E"/>
    <w:rsid w:val="006144D7"/>
    <w:rsid w:val="00617BEF"/>
    <w:rsid w:val="00620855"/>
    <w:rsid w:val="006317B4"/>
    <w:rsid w:val="00632A22"/>
    <w:rsid w:val="0063581B"/>
    <w:rsid w:val="00641CEA"/>
    <w:rsid w:val="006465DE"/>
    <w:rsid w:val="0065077B"/>
    <w:rsid w:val="006600EE"/>
    <w:rsid w:val="00663251"/>
    <w:rsid w:val="00691A6E"/>
    <w:rsid w:val="00692B58"/>
    <w:rsid w:val="006B4CC3"/>
    <w:rsid w:val="006C1E9E"/>
    <w:rsid w:val="006C6144"/>
    <w:rsid w:val="006D53C9"/>
    <w:rsid w:val="006E2CBF"/>
    <w:rsid w:val="006E55F2"/>
    <w:rsid w:val="007028E1"/>
    <w:rsid w:val="0070549A"/>
    <w:rsid w:val="00705F3C"/>
    <w:rsid w:val="00711B60"/>
    <w:rsid w:val="00716D47"/>
    <w:rsid w:val="00716F44"/>
    <w:rsid w:val="00721321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2655"/>
    <w:rsid w:val="00760F1C"/>
    <w:rsid w:val="007627A7"/>
    <w:rsid w:val="00767EB2"/>
    <w:rsid w:val="00774A19"/>
    <w:rsid w:val="00783B86"/>
    <w:rsid w:val="00784F6C"/>
    <w:rsid w:val="00787475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F14D5"/>
    <w:rsid w:val="007F5E2A"/>
    <w:rsid w:val="0080230A"/>
    <w:rsid w:val="00805846"/>
    <w:rsid w:val="00813C2B"/>
    <w:rsid w:val="008269AB"/>
    <w:rsid w:val="00832AFB"/>
    <w:rsid w:val="00834B69"/>
    <w:rsid w:val="0085025F"/>
    <w:rsid w:val="00851DF3"/>
    <w:rsid w:val="00854474"/>
    <w:rsid w:val="00857F30"/>
    <w:rsid w:val="00860B23"/>
    <w:rsid w:val="00863799"/>
    <w:rsid w:val="0086740F"/>
    <w:rsid w:val="008724AD"/>
    <w:rsid w:val="00880769"/>
    <w:rsid w:val="0089240B"/>
    <w:rsid w:val="0089511A"/>
    <w:rsid w:val="008A0DD2"/>
    <w:rsid w:val="008B12C8"/>
    <w:rsid w:val="008B4774"/>
    <w:rsid w:val="008D30E3"/>
    <w:rsid w:val="008D7724"/>
    <w:rsid w:val="008E07B0"/>
    <w:rsid w:val="008E47AD"/>
    <w:rsid w:val="008F1EC5"/>
    <w:rsid w:val="008F49D2"/>
    <w:rsid w:val="00904C43"/>
    <w:rsid w:val="00922622"/>
    <w:rsid w:val="009252F3"/>
    <w:rsid w:val="00931D05"/>
    <w:rsid w:val="00933157"/>
    <w:rsid w:val="00935DBB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7F39"/>
    <w:rsid w:val="009754E1"/>
    <w:rsid w:val="00975F47"/>
    <w:rsid w:val="0099191C"/>
    <w:rsid w:val="009A29B4"/>
    <w:rsid w:val="009A6419"/>
    <w:rsid w:val="009B1199"/>
    <w:rsid w:val="009B67F6"/>
    <w:rsid w:val="009C1C15"/>
    <w:rsid w:val="009D0B8D"/>
    <w:rsid w:val="009D379F"/>
    <w:rsid w:val="00A01B44"/>
    <w:rsid w:val="00A02DCD"/>
    <w:rsid w:val="00A071FA"/>
    <w:rsid w:val="00A106B4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5E0C"/>
    <w:rsid w:val="00A67DC3"/>
    <w:rsid w:val="00A72D3B"/>
    <w:rsid w:val="00A938CB"/>
    <w:rsid w:val="00A95C89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5EAD"/>
    <w:rsid w:val="00B01D98"/>
    <w:rsid w:val="00B022D0"/>
    <w:rsid w:val="00B03DEF"/>
    <w:rsid w:val="00B11D96"/>
    <w:rsid w:val="00B12053"/>
    <w:rsid w:val="00B16238"/>
    <w:rsid w:val="00B2424D"/>
    <w:rsid w:val="00B26DC8"/>
    <w:rsid w:val="00B270A2"/>
    <w:rsid w:val="00B336FF"/>
    <w:rsid w:val="00B37B37"/>
    <w:rsid w:val="00B40F65"/>
    <w:rsid w:val="00B44EF2"/>
    <w:rsid w:val="00B471A8"/>
    <w:rsid w:val="00B47EAB"/>
    <w:rsid w:val="00B64443"/>
    <w:rsid w:val="00B74988"/>
    <w:rsid w:val="00B82999"/>
    <w:rsid w:val="00B86E69"/>
    <w:rsid w:val="00B91202"/>
    <w:rsid w:val="00B92736"/>
    <w:rsid w:val="00BA4F85"/>
    <w:rsid w:val="00BB63F0"/>
    <w:rsid w:val="00BC1457"/>
    <w:rsid w:val="00BC7A6A"/>
    <w:rsid w:val="00BD341F"/>
    <w:rsid w:val="00BD6DE4"/>
    <w:rsid w:val="00BD7E67"/>
    <w:rsid w:val="00BF1990"/>
    <w:rsid w:val="00C03865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645F1"/>
    <w:rsid w:val="00C84C9D"/>
    <w:rsid w:val="00C84DA2"/>
    <w:rsid w:val="00C9388F"/>
    <w:rsid w:val="00C940C1"/>
    <w:rsid w:val="00C9747C"/>
    <w:rsid w:val="00CA020D"/>
    <w:rsid w:val="00CA2BAB"/>
    <w:rsid w:val="00CA375D"/>
    <w:rsid w:val="00CC0853"/>
    <w:rsid w:val="00CC0D4E"/>
    <w:rsid w:val="00CC5178"/>
    <w:rsid w:val="00CD5547"/>
    <w:rsid w:val="00CE04AC"/>
    <w:rsid w:val="00CF2C36"/>
    <w:rsid w:val="00CF383D"/>
    <w:rsid w:val="00D11A4D"/>
    <w:rsid w:val="00D12597"/>
    <w:rsid w:val="00D21AD8"/>
    <w:rsid w:val="00D21BA8"/>
    <w:rsid w:val="00D26878"/>
    <w:rsid w:val="00D403CA"/>
    <w:rsid w:val="00D44E9E"/>
    <w:rsid w:val="00D50970"/>
    <w:rsid w:val="00D63B43"/>
    <w:rsid w:val="00D6731E"/>
    <w:rsid w:val="00D73852"/>
    <w:rsid w:val="00D7458C"/>
    <w:rsid w:val="00D80CC2"/>
    <w:rsid w:val="00D82BFF"/>
    <w:rsid w:val="00D83D0F"/>
    <w:rsid w:val="00D86D1D"/>
    <w:rsid w:val="00D96094"/>
    <w:rsid w:val="00DA167F"/>
    <w:rsid w:val="00DA3992"/>
    <w:rsid w:val="00DA7825"/>
    <w:rsid w:val="00DB52F6"/>
    <w:rsid w:val="00DC0610"/>
    <w:rsid w:val="00DC44BE"/>
    <w:rsid w:val="00DD192B"/>
    <w:rsid w:val="00DD73C4"/>
    <w:rsid w:val="00DE212A"/>
    <w:rsid w:val="00E00605"/>
    <w:rsid w:val="00E01D4C"/>
    <w:rsid w:val="00E23CF1"/>
    <w:rsid w:val="00E30046"/>
    <w:rsid w:val="00E3114E"/>
    <w:rsid w:val="00E3633A"/>
    <w:rsid w:val="00E5114A"/>
    <w:rsid w:val="00E62774"/>
    <w:rsid w:val="00E66892"/>
    <w:rsid w:val="00E673B7"/>
    <w:rsid w:val="00E87D8E"/>
    <w:rsid w:val="00E973C4"/>
    <w:rsid w:val="00EA37C3"/>
    <w:rsid w:val="00EB6169"/>
    <w:rsid w:val="00EC39AD"/>
    <w:rsid w:val="00EC6335"/>
    <w:rsid w:val="00ED3359"/>
    <w:rsid w:val="00ED6B18"/>
    <w:rsid w:val="00ED757E"/>
    <w:rsid w:val="00EE6C40"/>
    <w:rsid w:val="00F221A8"/>
    <w:rsid w:val="00F3041B"/>
    <w:rsid w:val="00F306D6"/>
    <w:rsid w:val="00F4027F"/>
    <w:rsid w:val="00F41E63"/>
    <w:rsid w:val="00F4434D"/>
    <w:rsid w:val="00F51094"/>
    <w:rsid w:val="00F563FC"/>
    <w:rsid w:val="00F579F7"/>
    <w:rsid w:val="00F63F3D"/>
    <w:rsid w:val="00F708C3"/>
    <w:rsid w:val="00F76A65"/>
    <w:rsid w:val="00F779A3"/>
    <w:rsid w:val="00F854BD"/>
    <w:rsid w:val="00F90227"/>
    <w:rsid w:val="00F908E8"/>
    <w:rsid w:val="00FA4BD6"/>
    <w:rsid w:val="00FC3351"/>
    <w:rsid w:val="00FC616D"/>
    <w:rsid w:val="00FC7C73"/>
    <w:rsid w:val="00FD0315"/>
    <w:rsid w:val="00FF0E2A"/>
    <w:rsid w:val="00FF4370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8</cp:revision>
  <cp:lastPrinted>2011-10-19T14:34:00Z</cp:lastPrinted>
  <dcterms:created xsi:type="dcterms:W3CDTF">2012-05-02T14:19:00Z</dcterms:created>
  <dcterms:modified xsi:type="dcterms:W3CDTF">2012-05-22T12:40:00Z</dcterms:modified>
</cp:coreProperties>
</file>